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AD4" w:rsidRDefault="001F3AD4" w:rsidP="001F3AD4">
      <w:pPr>
        <w:pStyle w:val="Standard"/>
        <w:spacing w:line="408" w:lineRule="atLeast"/>
        <w:jc w:val="both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Консультация для родителей:</w:t>
      </w:r>
    </w:p>
    <w:p w:rsidR="001F3AD4" w:rsidRDefault="001F3AD4" w:rsidP="001F3AD4">
      <w:pPr>
        <w:pStyle w:val="Standard"/>
        <w:spacing w:line="408" w:lineRule="atLeast"/>
        <w:jc w:val="both"/>
        <w:outlineLvl w:val="2"/>
        <w:rPr>
          <w:rFonts w:ascii="Times New Roman" w:hAnsi="Times New Roman" w:cs="Verdana"/>
          <w:b/>
          <w:bCs/>
          <w:color w:val="000000"/>
          <w:sz w:val="28"/>
          <w:szCs w:val="28"/>
        </w:rPr>
      </w:pPr>
      <w:bookmarkStart w:id="0" w:name="t3"/>
      <w:bookmarkEnd w:id="0"/>
      <w:r>
        <w:rPr>
          <w:rFonts w:ascii="Times New Roman" w:hAnsi="Times New Roman" w:cs="Verdana"/>
          <w:b/>
          <w:bCs/>
          <w:color w:val="000000"/>
          <w:sz w:val="28"/>
          <w:szCs w:val="28"/>
        </w:rPr>
        <w:t>Что стоит за «плохим» поведением вашего ребенка?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Случается, что ребенок регулярно демонстрирует негативное поведение: показное непослушание, физическую или вербальную агрессивность, жестокость, злоупотребляет своими способностями.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Следует одновременно сделать три вещи.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1. Определить возможные факторы, обусловливающие поведение ребенка, и приступить к их изменению.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2. Создать дома или группе детского сада атмосферу заботы, понимания, поддержки и поощрения, чтобы у детей отпала необходимость демонстрировать вызывающее поведение.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3. Конструктивно вмешиваться в тех ситуациях, когда дети ведут себя плохо, корректировать такое поведение, обучать навыкам самоконтроля и самоуважению.</w:t>
      </w:r>
    </w:p>
    <w:p w:rsidR="001F3AD4" w:rsidRDefault="001F3AD4" w:rsidP="001F3AD4">
      <w:pPr>
        <w:pStyle w:val="Standard"/>
        <w:spacing w:line="408" w:lineRule="atLeast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noProof/>
          <w:color w:val="000000"/>
          <w:sz w:val="28"/>
          <w:szCs w:val="28"/>
          <w:lang w:eastAsia="ru-RU" w:bidi="ar-SA"/>
        </w:rPr>
        <w:drawing>
          <wp:inline distT="0" distB="0" distL="0" distR="0" wp14:anchorId="5C7F9244" wp14:editId="251B2734">
            <wp:extent cx="3333240" cy="2228040"/>
            <wp:effectExtent l="0" t="0" r="0" b="0"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240" cy="22280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F3AD4" w:rsidRDefault="001F3AD4" w:rsidP="001F3AD4">
      <w:pPr>
        <w:pStyle w:val="Standard"/>
        <w:spacing w:line="408" w:lineRule="atLeast"/>
        <w:jc w:val="both"/>
        <w:outlineLvl w:val="4"/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Verdana"/>
          <w:b/>
          <w:bCs/>
          <w:i/>
          <w:iCs/>
          <w:color w:val="000000"/>
          <w:sz w:val="28"/>
          <w:szCs w:val="28"/>
        </w:rPr>
        <w:t>Как быть…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У любого плохого поведения есть причина, хотя порой ее трудно обнаружить.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Плохое поведение «срабатывает», и ребенок получает то, что он хочет (игрушка, внимание).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Плохое поведение может быть «нормой» – типичным для того, что ребенок видит дома.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Плохое поведение может быть способом выражения гнева, страха или других эмоций. Ребенок просто не знает способа правильного выражения.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Потеря контроля может быть вызвана физическими обстоятельствами: плохим питанием, самочувствием, аллергией, аутизмом или отставанием в развитии.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 xml:space="preserve">Дети чувствуют себя беспомощными, ненужными и утверждают свою силу </w:t>
      </w:r>
      <w:r>
        <w:rPr>
          <w:rFonts w:ascii="Times New Roman" w:hAnsi="Times New Roman" w:cs="Verdana"/>
          <w:color w:val="000000"/>
          <w:sz w:val="28"/>
          <w:szCs w:val="28"/>
        </w:rPr>
        <w:lastRenderedPageBreak/>
        <w:t>и правоту.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Дети не знают другого способа получить то, что они хотят.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Понимание может быть главным способом оказания помощи ребенку.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Эффективной стратегией помощи детям, демонстрирующим негативное поведение, является предоставление им самостоятельности. У детей должна быть возможность самостоятельно делать выбор, принимать на себя лидерство и ответственность. Детям важно, чтобы их принимали всерьез и поручали сложные задания.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Еще один способ профилактики плохого поведения состоит в том, чтобы ясно объяснять детям, чего от них ждут. Следует готовить успех детей, а не подлавливать их на ошибках и воспитывать на отрицании их поведения.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Наименее эффективный способ реагирования – наказание.</w:t>
      </w:r>
    </w:p>
    <w:p w:rsidR="001F3AD4" w:rsidRDefault="001F3AD4" w:rsidP="001F3AD4">
      <w:pPr>
        <w:pStyle w:val="Standard"/>
        <w:spacing w:line="408" w:lineRule="atLeast"/>
        <w:ind w:firstLine="300"/>
        <w:jc w:val="both"/>
        <w:rPr>
          <w:rFonts w:ascii="Times New Roman" w:hAnsi="Times New Roman" w:cs="Verdana"/>
          <w:color w:val="000000"/>
          <w:sz w:val="28"/>
          <w:szCs w:val="28"/>
        </w:rPr>
      </w:pPr>
      <w:r>
        <w:rPr>
          <w:rFonts w:ascii="Times New Roman" w:hAnsi="Times New Roman" w:cs="Verdana"/>
          <w:color w:val="000000"/>
          <w:sz w:val="28"/>
          <w:szCs w:val="28"/>
        </w:rPr>
        <w:t>Большинство детей, демонстрирующих негативное поведение, уже чувствуют себя деморализованными и слабыми. Наказание только обостряет их чувства, ухудшает реакцию на воспитателя, приводит к соперничеству между ребенком и взрослым вместо доверия и уважения.</w:t>
      </w:r>
    </w:p>
    <w:p w:rsidR="001F7B71" w:rsidRDefault="001F7B71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/>
    <w:p w:rsidR="001F3AD4" w:rsidRDefault="001F3AD4">
      <w:r>
        <w:t xml:space="preserve">Подготовила  воспитатель </w:t>
      </w:r>
      <w:bookmarkStart w:id="1" w:name="_GoBack"/>
      <w:bookmarkEnd w:id="1"/>
      <w:proofErr w:type="spellStart"/>
      <w:r>
        <w:t>Скупнова</w:t>
      </w:r>
      <w:proofErr w:type="spellEnd"/>
      <w:r>
        <w:t xml:space="preserve"> Н.Н.</w:t>
      </w:r>
    </w:p>
    <w:sectPr w:rsidR="001F3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36B"/>
    <w:rsid w:val="001F3AD4"/>
    <w:rsid w:val="001F7B71"/>
    <w:rsid w:val="00B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3A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F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F3AD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styleId="a3">
    <w:name w:val="Balloon Text"/>
    <w:basedOn w:val="a"/>
    <w:link w:val="a4"/>
    <w:uiPriority w:val="99"/>
    <w:semiHidden/>
    <w:unhideWhenUsed/>
    <w:rsid w:val="001F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2021-08-27T07:46:00Z</dcterms:created>
  <dcterms:modified xsi:type="dcterms:W3CDTF">2021-08-27T07:49:00Z</dcterms:modified>
</cp:coreProperties>
</file>