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6" w:rsidRPr="00C52E76" w:rsidRDefault="00C52E76" w:rsidP="00C52E76">
      <w:pPr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C52E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52E76" w:rsidRPr="00752476" w:rsidRDefault="00C52E76" w:rsidP="00C52E76">
      <w:pPr>
        <w:pStyle w:val="1"/>
        <w:ind w:firstLine="0"/>
        <w:jc w:val="center"/>
        <w:rPr>
          <w:b/>
        </w:rPr>
      </w:pPr>
    </w:p>
    <w:tbl>
      <w:tblPr>
        <w:tblW w:w="9180" w:type="dxa"/>
        <w:tblBorders>
          <w:insideH w:val="single" w:sz="4" w:space="0" w:color="auto"/>
        </w:tblBorders>
        <w:tblLook w:val="01E0"/>
      </w:tblPr>
      <w:tblGrid>
        <w:gridCol w:w="498"/>
        <w:gridCol w:w="1170"/>
        <w:gridCol w:w="3445"/>
        <w:gridCol w:w="4067"/>
      </w:tblGrid>
      <w:tr w:rsidR="00C52E76" w:rsidRPr="003D6A01" w:rsidTr="00282B9E">
        <w:tc>
          <w:tcPr>
            <w:tcW w:w="498" w:type="dxa"/>
          </w:tcPr>
          <w:p w:rsidR="00C52E76" w:rsidRPr="005A476D" w:rsidRDefault="00C52E76" w:rsidP="00282B9E">
            <w:pPr>
              <w:pStyle w:val="1"/>
              <w:ind w:firstLine="0"/>
              <w:jc w:val="right"/>
              <w:rPr>
                <w:sz w:val="28"/>
                <w:szCs w:val="28"/>
              </w:rPr>
            </w:pPr>
            <w:r w:rsidRPr="005A476D">
              <w:rPr>
                <w:sz w:val="28"/>
                <w:szCs w:val="28"/>
              </w:rPr>
              <w:t xml:space="preserve">№        </w:t>
            </w:r>
          </w:p>
        </w:tc>
        <w:tc>
          <w:tcPr>
            <w:tcW w:w="1170" w:type="dxa"/>
          </w:tcPr>
          <w:p w:rsidR="00C52E76" w:rsidRPr="005A476D" w:rsidRDefault="00C52E76" w:rsidP="00282B9E">
            <w:pPr>
              <w:pStyle w:val="2"/>
              <w:ind w:right="-158"/>
              <w:rPr>
                <w:sz w:val="28"/>
                <w:szCs w:val="28"/>
              </w:rPr>
            </w:pPr>
            <w:r w:rsidRPr="005A476D">
              <w:rPr>
                <w:sz w:val="28"/>
                <w:szCs w:val="28"/>
              </w:rPr>
              <w:t>01-16/90</w:t>
            </w:r>
          </w:p>
        </w:tc>
        <w:tc>
          <w:tcPr>
            <w:tcW w:w="3445" w:type="dxa"/>
          </w:tcPr>
          <w:p w:rsidR="00C52E76" w:rsidRPr="005A476D" w:rsidRDefault="00C52E76" w:rsidP="00282B9E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52E76" w:rsidRPr="003D6A01" w:rsidRDefault="00C52E76" w:rsidP="00282B9E">
            <w:pPr>
              <w:pStyle w:val="1"/>
              <w:ind w:right="-19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 14 »   июля</w:t>
            </w:r>
            <w:r w:rsidRPr="003D6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2015г</w:t>
            </w:r>
            <w:r w:rsidRPr="003D6A01">
              <w:rPr>
                <w:sz w:val="28"/>
                <w:szCs w:val="28"/>
              </w:rPr>
              <w:t>.</w:t>
            </w:r>
          </w:p>
        </w:tc>
      </w:tr>
    </w:tbl>
    <w:p w:rsidR="00C52E76" w:rsidRPr="00752476" w:rsidRDefault="00C52E76" w:rsidP="00C52E76">
      <w:pPr>
        <w:pStyle w:val="1"/>
        <w:ind w:firstLine="0"/>
        <w:rPr>
          <w:b/>
        </w:rPr>
      </w:pPr>
      <w:r>
        <w:rPr>
          <w:b/>
        </w:rPr>
        <w:t xml:space="preserve"> </w:t>
      </w:r>
    </w:p>
    <w:p w:rsidR="00C52E76" w:rsidRPr="00F519BD" w:rsidRDefault="00C52E76" w:rsidP="00C52E76">
      <w:pPr>
        <w:pStyle w:val="1"/>
        <w:ind w:firstLine="0"/>
        <w:jc w:val="center"/>
        <w:rPr>
          <w:b/>
          <w:sz w:val="28"/>
          <w:szCs w:val="28"/>
        </w:rPr>
      </w:pPr>
      <w:r w:rsidRPr="003D6A01">
        <w:rPr>
          <w:b/>
          <w:sz w:val="28"/>
          <w:szCs w:val="28"/>
        </w:rPr>
        <w:t>Ярославль</w:t>
      </w:r>
    </w:p>
    <w:p w:rsidR="00C52E76" w:rsidRPr="005F4D13" w:rsidRDefault="00C52E76" w:rsidP="00C52E76">
      <w:pPr>
        <w:pStyle w:val="a3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C52E76" w:rsidRPr="005F4D13" w:rsidRDefault="00C52E76" w:rsidP="00C52E76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E76" w:rsidRPr="003D6A01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муниципальном дошкольном образовательном учреждении «Детский сад №67»,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Антикоррупционную политику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№67» (Приложение 1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приказу);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А</w:t>
      </w:r>
      <w:r w:rsidRPr="00EA6F91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дошкольного образовательного учреждения «Детский сад №67»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>Рыбакову С.А., старший воспитатель.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>Курникову Г.С., 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председатель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учреждения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Бобылеву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Г.Б., учитель-логопед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-Белугину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М.В.,воспитатель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Захарикову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О.В., делопроизводитель.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76D">
        <w:rPr>
          <w:rFonts w:ascii="Times New Roman" w:hAnsi="Times New Roman" w:cs="Times New Roman"/>
          <w:color w:val="auto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Рыбаковой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 xml:space="preserve"> С.А., старший воспитатель.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-Курниковой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 xml:space="preserve"> Г.С., 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председатель профсоюзной  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учреждения</w:t>
      </w:r>
    </w:p>
    <w:p w:rsidR="00C52E76" w:rsidRPr="005A476D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Бобылевой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Г.Б., учитель-логопед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-Белугиной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М.В.,воспитатель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Захариковой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О.В., делопроизводитель</w:t>
      </w:r>
      <w:r w:rsidRPr="005A4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>до 20.07.2015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и представить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дошкольного образовательного учреждения «Детский сад №67»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2015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E76" w:rsidRPr="00465FF1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>20.07.2015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№67»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руководителю на утверждение Перечень коррупционных рисков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дошкольного образовательного учреждения «Детский сад №67» </w:t>
      </w:r>
      <w:r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дошкольного образовательного учреждения «Детский сад №67» </w:t>
      </w:r>
      <w:r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</w:t>
      </w:r>
      <w:r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D91">
        <w:rPr>
          <w:rFonts w:ascii="Times New Roman" w:hAnsi="Times New Roman" w:cs="Times New Roman"/>
          <w:color w:val="auto"/>
          <w:sz w:val="28"/>
          <w:szCs w:val="28"/>
        </w:rPr>
        <w:t>4.Захариковой О.В., делопроизводителю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срок 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>до 25.07.2015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№67»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65FF1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предусмотрев в них ответственность за несоблюдение требований Антикоррупционной политики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№67»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Заместителям руководителя, 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руководителям структурных подразделений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№67»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D6A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371D91">
        <w:rPr>
          <w:rFonts w:ascii="Times New Roman" w:hAnsi="Times New Roman" w:cs="Times New Roman"/>
          <w:color w:val="auto"/>
          <w:sz w:val="28"/>
          <w:szCs w:val="28"/>
        </w:rPr>
        <w:t xml:space="preserve">25.07.2015г. </w:t>
      </w:r>
      <w:r>
        <w:rPr>
          <w:rFonts w:ascii="Times New Roman" w:hAnsi="Times New Roman" w:cs="Times New Roman"/>
          <w:sz w:val="28"/>
          <w:szCs w:val="28"/>
        </w:rPr>
        <w:t>ознакомить подчиненных 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C52E76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52E76" w:rsidRPr="005F4D13" w:rsidRDefault="00C52E76" w:rsidP="00C52E76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Pr="00371D91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Calibri"/>
          <w:color w:val="auto"/>
          <w:spacing w:val="0"/>
          <w:sz w:val="28"/>
          <w:szCs w:val="28"/>
          <w:lang w:eastAsia="en-US"/>
        </w:rPr>
      </w:pPr>
    </w:p>
    <w:p w:rsidR="00C52E76" w:rsidRDefault="00C52E76" w:rsidP="00C52E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№67»                       Смирнова И.С.</w:t>
      </w:r>
    </w:p>
    <w:p w:rsidR="00C52E76" w:rsidRDefault="00C52E76" w:rsidP="00C52E76">
      <w:pPr>
        <w:rPr>
          <w:rFonts w:cs="Times New Roman"/>
          <w:color w:val="332E2D"/>
          <w:spacing w:val="2"/>
          <w:szCs w:val="28"/>
          <w:lang w:eastAsia="ar-SA"/>
        </w:rPr>
      </w:pPr>
    </w:p>
    <w:p w:rsidR="00F14699" w:rsidRDefault="00F14699"/>
    <w:sectPr w:rsidR="00F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76"/>
    <w:rsid w:val="00C52E76"/>
    <w:rsid w:val="00F1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76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C52E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Без интервала2"/>
    <w:rsid w:val="00C5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2015-07-21T12:00:00Z</dcterms:created>
  <dcterms:modified xsi:type="dcterms:W3CDTF">2015-07-21T12:01:00Z</dcterms:modified>
</cp:coreProperties>
</file>