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16" w:rsidRPr="00FA6716" w:rsidRDefault="00FA6716" w:rsidP="00FA6716">
      <w:pPr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FA6716" w:rsidRDefault="00FA6716" w:rsidP="00FA6716">
      <w:pPr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716" w:rsidRPr="00FA6716" w:rsidRDefault="0077742D" w:rsidP="00FA6716">
      <w:pPr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«Найдё</w:t>
      </w:r>
      <w:bookmarkStart w:id="0" w:name="_GoBack"/>
      <w:bookmarkEnd w:id="0"/>
      <w:r w:rsidR="00FA6716"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 время для игры!»</w:t>
      </w:r>
    </w:p>
    <w:p w:rsidR="00FA6716" w:rsidRPr="00FA6716" w:rsidRDefault="00FA6716" w:rsidP="00FA6716">
      <w:pPr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716" w:rsidRPr="00FA6716" w:rsidRDefault="00FA6716" w:rsidP="00FA671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«Мама, давай поиграем!». Согласитесь, вы слышали эту фразу далеко не один раз. После нее, невольно отмахиваясь, ссылались на занятость домашними делами или работой. Ребенок обиженно надувал губки, а вы, всучив ему в руки свой мобильный, могли выиграть для себя еще немного времени.</w:t>
      </w:r>
    </w:p>
    <w:p w:rsidR="00FA6716" w:rsidRPr="00FA6716" w:rsidRDefault="00FA6716" w:rsidP="00FA671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главных</w:t>
      </w:r>
      <w:r w:rsidR="00C0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мифов, витающий между родителями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том, что для игры с детьми обязательно специальное оборудование и подготовка; дорогие, яркие игрушки, застилающие стеллажи магазинов, и новинки игр, мелькающие на экранах ТВ. </w:t>
      </w:r>
    </w:p>
    <w:p w:rsidR="00FA6716" w:rsidRPr="00FA6716" w:rsidRDefault="00FA6716" w:rsidP="00FA671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займет много времени – миф номер два.</w:t>
      </w:r>
    </w:p>
    <w:p w:rsidR="00FA6716" w:rsidRPr="00FA6716" w:rsidRDefault="00FA6716" w:rsidP="00FA671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деле, существует немало игр, не требующих от вас специальных временных и денежных затрат (вы можете играть, даже готовя ужин). </w:t>
      </w:r>
    </w:p>
    <w:p w:rsidR="00FA6716" w:rsidRPr="00FA6716" w:rsidRDefault="00FA6716" w:rsidP="00FA671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рассмотрим те из них, которые направлены на речевое развитие ребенка. </w:t>
      </w:r>
    </w:p>
    <w:p w:rsidR="00FA6716" w:rsidRPr="00FA6716" w:rsidRDefault="00FA6716" w:rsidP="00FA671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развитие речи – это не только формирование правильного звукопроизношения, но и фонематического слуха (умения различать речевые звуки), грамматического строя речи (у детей часто наблюдаются такие ошибки: «красив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ая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лицо, много «дерев»). </w:t>
      </w:r>
    </w:p>
    <w:p w:rsidR="00FA6716" w:rsidRPr="00FA6716" w:rsidRDefault="00FA6716" w:rsidP="00FA671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постоянное обогащение словарного запаса (например, дети редко используют в своей речи прилагательные); развитие связной речи (часто дети не могут рассказать родителям о проведенном в детском саду дне, походе в театр и др.).</w:t>
      </w:r>
    </w:p>
    <w:p w:rsidR="00FA6716" w:rsidRPr="00FA6716" w:rsidRDefault="00FA6716" w:rsidP="00FA671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игры, которые помогут формированию у вашего ребенка умения грамотно, последовательно и связно выражать свои мысли, используя максимально точные для определенной ситуации слова.</w:t>
      </w:r>
    </w:p>
    <w:p w:rsidR="00FA6716" w:rsidRPr="00FA6716" w:rsidRDefault="00FA6716" w:rsidP="00FA671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терпение – вот залог вашего успеха.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 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удачи!</w:t>
      </w:r>
    </w:p>
    <w:p w:rsidR="00FA6716" w:rsidRPr="00FA6716" w:rsidRDefault="00FA6716" w:rsidP="00FA6716">
      <w:pPr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на кухне</w:t>
      </w:r>
    </w:p>
    <w:p w:rsid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больше назовет слов»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Устройте с ребенком своеобразное соревнование: кто больше назовет слов, вынутых, например, из борща (свёкла, морковь, картофель, лук …), из кухонного шкафа (кастрюля, дуршлаг, сковорода…).</w:t>
      </w:r>
      <w:proofErr w:type="gramEnd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Придумайте приз, заслужить который ваш малыш точно захочет. Но не перестарайтесь! Помните, что ваша цель в игре – не победить, а обучить.</w:t>
      </w:r>
    </w:p>
    <w:p w:rsid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«Угощение»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 любимые сладкие лакомства и угостите друг друга. </w:t>
      </w:r>
      <w:proofErr w:type="gram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называет «вкусное» слово и «кладет» его вам на ладошку, затем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(конфета, мороженое, пирож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ное…).</w:t>
      </w:r>
      <w:proofErr w:type="gramEnd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поиграть в кислые, соленые, горькие слова.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«Соковыжималка»</w:t>
      </w:r>
      <w:r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Приготовим из яблок сок. Как он будет называться? (яблочный). Из груш, из слив, моркови, лимона, апельсина? И наоборот: апельсиновый сок из чего?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и много»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один предмет – а ребенок много. Например: чашка – чашки, кастрюля – кастрюли, стол - столы; стул – стулья.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больше знает»</w:t>
      </w:r>
      <w:r w:rsidRPr="00FA6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Игра-соревнование – кто больше назовёт, как можно использовать предмет. Например, «Стакан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больше придумает, как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чего его можно использовать? 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Возможные ответы: пить чай, поливать цветы, измерять крупу, накрыв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рассаду, ставить карандаши и т.д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6716" w:rsidRPr="00FA6716" w:rsidRDefault="00FA6716" w:rsidP="00FA6716">
      <w:pPr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в ванной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«Водопой»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расставляет в ванне пустые колбочки разного размера, надевает шланг на кран и включает воду. Ребенок наполняет емкости водой из шланга.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ему было интересно, можно сказать, что в ванной находятся не просто мисочки, а поилки для разных животных и птиц, у маленьких зверюшек (мышки, хомячка, зайчика) — маленькие, а у больших (слона, медведя, носорога) — большие.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Букволов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атрибуты – магнитные буквы, удочка с магнитом, но можно просто использовать руки. Участники по очереди вылавливают букву из воды, называют звук, который она обозначает. Если звук оказался гласным – </w:t>
      </w:r>
      <w:proofErr w:type="spell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пропевают</w:t>
      </w:r>
      <w:proofErr w:type="spellEnd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его: А-А-А..., придумывают слово, которое начинается на этот звук. Если звук согласный – произносят </w:t>
      </w:r>
      <w:proofErr w:type="spell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ним. Например, ла-ла-ла – колокола, или </w:t>
      </w:r>
      <w:proofErr w:type="gram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посложнее</w:t>
      </w:r>
      <w:proofErr w:type="gramEnd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ла-ла-ла – острая игла, или ла-ла-ла – Маша воду разлила.</w:t>
      </w:r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подбирают слова, которые начинаются или заканчиваются на этот звук.</w:t>
      </w:r>
    </w:p>
    <w:p w:rsidR="00FA6716" w:rsidRPr="00FA6716" w:rsidRDefault="00FA6716" w:rsidP="00FA6716">
      <w:pPr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Игры </w:t>
      </w:r>
      <w:r w:rsidR="001F1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в </w:t>
      </w:r>
      <w:r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дороге </w:t>
      </w:r>
      <w:r w:rsidR="001F1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(на прогулке)</w:t>
      </w:r>
    </w:p>
    <w:p w:rsidR="001F1404" w:rsidRDefault="00FA6716" w:rsidP="00FA67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1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Кто самый внимательный?» 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«Будем называть предметы, мимо которых мы проходим; а еще обязательно укажем – какие они. Вот почтовый ящик – он синий. А вот кошка – она пушистая». Можете называть слова по очереди.</w:t>
      </w:r>
    </w:p>
    <w:p w:rsidR="001F1404" w:rsidRDefault="001F1404" w:rsidP="00FA67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1404" w:rsidRDefault="001F1404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«Желтый, красный, голубой»</w:t>
      </w:r>
      <w:r w:rsidR="00FA6716"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называть предметы определенного цвета. Например, только красные предметы, которые вас окружают. Когда ребенок будет называть и показывать вам их, переходите к изучению других цветов. Так же можно отработать восприятие размера.</w:t>
      </w:r>
    </w:p>
    <w:p w:rsidR="001F1404" w:rsidRDefault="001F1404" w:rsidP="00FA67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Перепутаница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Жили-были слова. Они веселились, играли, танцевали и  не заметили, что в них что-то перепуталось. Помоги словам вернуть свой прежний вид:  </w:t>
      </w:r>
      <w:proofErr w:type="spell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кашок</w:t>
      </w:r>
      <w:proofErr w:type="spellEnd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(кошка), </w:t>
      </w:r>
      <w:proofErr w:type="spell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даво</w:t>
      </w:r>
      <w:proofErr w:type="spellEnd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(вода), </w:t>
      </w:r>
      <w:proofErr w:type="spell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ватра</w:t>
      </w:r>
      <w:proofErr w:type="spellEnd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(трава).</w:t>
      </w:r>
    </w:p>
    <w:p w:rsidR="00C06D4D" w:rsidRPr="00FA6716" w:rsidRDefault="00C06D4D" w:rsidP="00C06D4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A6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Рисунки на песке</w:t>
      </w:r>
    </w:p>
    <w:p w:rsidR="00C06D4D" w:rsidRPr="00FA6716" w:rsidRDefault="00C06D4D" w:rsidP="00C06D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на песке являются наиболее интересным занятием для детей. Они могут рисовать на песке любые сюжеты, чертить геометрические фигуры, писать буквы и цифры.</w:t>
      </w:r>
    </w:p>
    <w:p w:rsidR="00C06D4D" w:rsidRPr="00FA6716" w:rsidRDefault="00C06D4D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6716" w:rsidRPr="00FA6716" w:rsidRDefault="001F1404" w:rsidP="00FA6716">
      <w:pPr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на досуге</w:t>
      </w:r>
    </w:p>
    <w:p w:rsidR="001F1404" w:rsidRDefault="001F1404" w:rsidP="00FA67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«Чудесный мешочек»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игры необходимы: полотняный мешочек</w:t>
      </w:r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(либо непрозрачный пакет)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небольшие игрушки. В начале игры ребенок правильно  называет каждый предмет. Затем все игрушки складываются в мешочек и перемешиваются. Ребенку предлаг</w:t>
      </w:r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на ощупь угадать игрушку и 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ее (Зайчик); составить с этим словом словосочетание (Зайчик (какой?) белый, пушистый...) или предложение (Длинноухий зайчик прыгает на лесной полянке).</w:t>
      </w:r>
    </w:p>
    <w:p w:rsidR="001F1404" w:rsidRDefault="001F1404" w:rsidP="00FA67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«Лягушка»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Выделение звука из ряда других звуков. Например, звук [А].</w:t>
      </w:r>
    </w:p>
    <w:p w:rsidR="00FA6716" w:rsidRPr="00FA6716" w:rsidRDefault="00FA6716" w:rsidP="00FA6716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Будешь прыгать как лягушка, если звук услышишь [А],</w:t>
      </w:r>
    </w:p>
    <w:p w:rsidR="00FA6716" w:rsidRPr="00FA6716" w:rsidRDefault="00FA6716" w:rsidP="00FA6716">
      <w:pPr>
        <w:spacing w:after="0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другие звуки опускаешь низко руки.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звуки (а, у, а, и, э…), а ребенок подпрыгивает, когда услышит заданный звук.</w:t>
      </w:r>
      <w:proofErr w:type="gramEnd"/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так же игра проводится и на другие гласные звуки. Позже можно проводить игру на согласные звуки.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Назови три предмета»</w:t>
      </w:r>
    </w:p>
    <w:p w:rsidR="00FA6716" w:rsidRPr="00FA6716" w:rsidRDefault="00FA6716" w:rsidP="00FA671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назову одно слово, например, мебель, а ты назовёшь три слова, которые можно назвать одним словом «мебель» (стол, стул, кровать). В этой игре ребенок учится относить три видовых понятия к одному родовому. В другом варианте игры дети, наоборот, по нескольким видовым понятиям учатся находить родовые. Например, взрослый называет: «Малина, клубника, смородина», а ребенок отвечает: «Ягоды».</w:t>
      </w:r>
    </w:p>
    <w:p w:rsidR="00FA6716" w:rsidRPr="00FA6716" w:rsidRDefault="00FA6716" w:rsidP="00FA671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Примеры обобщающих слов: цветы, ягоды, деревья, головные уборы, одежда, обувь, электроприборы и т.д.</w:t>
      </w:r>
      <w:proofErr w:type="gramEnd"/>
    </w:p>
    <w:p w:rsidR="00FA6716" w:rsidRPr="00FA6716" w:rsidRDefault="001F1404" w:rsidP="00FA67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«Поиграем в слова!»</w:t>
      </w:r>
    </w:p>
    <w:p w:rsidR="00FA6716" w:rsidRPr="00FA6716" w:rsidRDefault="00FA6716" w:rsidP="00FA67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популярная и полез</w:t>
      </w:r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игра. Все называют слова по 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очереди. Надо назвать слово на букву, на которую закончилось слово второго игрока. Это аналог игры “в города».  Потом игру можно усложнять, называть только животных, или только еду и т.п.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«Носорог»</w:t>
      </w:r>
    </w:p>
    <w:p w:rsidR="00FA6716" w:rsidRPr="00FA6716" w:rsidRDefault="00FA6716" w:rsidP="00FA67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Носорог должен всё делать на одну букву алфавита. Например, сегодня буква “Н”: носорог носит носки, наливает напиток, ныряет с нутрией и т.п. Чем длиннее предложение из слов на одну и ту же букву, тем лучше.</w:t>
      </w:r>
    </w:p>
    <w:p w:rsidR="00FA6716" w:rsidRPr="00FA6716" w:rsidRDefault="001F1404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наоборот»</w:t>
      </w:r>
      <w:r w:rsidR="00FA6716"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716" w:rsidRPr="00FA6716" w:rsidRDefault="00FA6716" w:rsidP="00FA67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слово, а ребёнок отвечает сло</w:t>
      </w:r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вом, противоположным по смыслу (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</w:t>
      </w:r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(добро-зло, </w:t>
      </w:r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чистый – грязный, 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темно-светло, мягкий-твердый и т.п.).</w:t>
      </w:r>
      <w:proofErr w:type="gramEnd"/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«Скажи по-другому</w:t>
      </w:r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6716" w:rsidRPr="00FA6716" w:rsidRDefault="00FA6716" w:rsidP="00FA67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 и назови слова, похожие по смыслу на то слово, которое названо. Взрослый предлагает, например, слово «большой». </w:t>
      </w:r>
      <w:proofErr w:type="gram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называет слова-синонимы: огромный, крупный, громадный, гигантский («красивый» - пригожий, хороший, прекрасный, прелестный, чудесный; «мокрый» - сырой, влажный и т.д.).</w:t>
      </w:r>
      <w:proofErr w:type="gramEnd"/>
    </w:p>
    <w:p w:rsidR="00FA6716" w:rsidRPr="00FA6716" w:rsidRDefault="001F1404" w:rsidP="00FA671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proofErr w:type="gramEnd"/>
      <w:r w:rsidR="00FA6716"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каким бывает?»</w:t>
      </w:r>
    </w:p>
    <w:p w:rsidR="00FA6716" w:rsidRPr="00FA6716" w:rsidRDefault="00FA6716" w:rsidP="00FA67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подбираются  определения к слову, кто больше не сможет придумать – проиграл (например, кошка бывает пушистая, голодная, спящая и т.п.).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 что бывает?»</w:t>
      </w:r>
    </w:p>
    <w:p w:rsidR="00FA6716" w:rsidRPr="00FA6716" w:rsidRDefault="00FA6716" w:rsidP="00FA671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Игра, обратная </w:t>
      </w:r>
      <w:proofErr w:type="gram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Называем, что может иметь данное определение (например, </w:t>
      </w:r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бывает красивым? - 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красивым может быть цветок, девушка, рисунок</w:t>
      </w:r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платье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можно сделать?»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очереди называем предметы</w:t>
      </w:r>
      <w:proofErr w:type="gramStart"/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F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что можно сделать из дерева? стол, стул, полку и т.д.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больше не может ничего назвать – проиграл.</w:t>
      </w:r>
    </w:p>
    <w:p w:rsidR="00FA6716" w:rsidRPr="00FA6716" w:rsidRDefault="00FA6716" w:rsidP="00FA67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6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«Из чего сделан этот предмет?»</w:t>
      </w:r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обратная предыдущей игра.</w:t>
      </w:r>
      <w:proofErr w:type="gramEnd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вещь, а ребенок говорит, из чего она сделана (стол – из дерева, дом – из камня, книга – из бумаги и т.п.).</w:t>
      </w:r>
      <w:proofErr w:type="gramEnd"/>
    </w:p>
    <w:p w:rsidR="00FA6716" w:rsidRPr="00FA6716" w:rsidRDefault="00C06D4D" w:rsidP="00C06D4D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FA6716" w:rsidRPr="00FA671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Игры с пальчиками</w:t>
      </w:r>
    </w:p>
    <w:p w:rsidR="00FA6716" w:rsidRPr="00FA6716" w:rsidRDefault="00FA6716" w:rsidP="00C06D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игры известны с давних времен. </w:t>
      </w:r>
      <w:proofErr w:type="gramStart"/>
      <w:r w:rsidRPr="00FA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русской семье мама или няня сажала малыша на колени, брала его ручку в свою и, загибая пальчики, приговаривала:</w:t>
      </w:r>
      <w:proofErr w:type="gramEnd"/>
    </w:p>
    <w:p w:rsidR="00FA6716" w:rsidRPr="00FA6716" w:rsidRDefault="00FA6716" w:rsidP="00C06D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7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Сорока-белобока</w:t>
      </w:r>
      <w:proofErr w:type="gramEnd"/>
      <w:r w:rsidRPr="00FA67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дрова собирала,</w:t>
      </w:r>
      <w:r w:rsidRPr="00FA67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Печку топила, кашу варила,</w:t>
      </w:r>
      <w:r w:rsidRPr="00FA67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Деток кормила.</w:t>
      </w:r>
      <w:r w:rsidRPr="00FA67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Этому дала, этому дала, этому дала...</w:t>
      </w:r>
      <w:r w:rsidRPr="00FA67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этому не дала:</w:t>
      </w:r>
      <w:r w:rsidRPr="00FA67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Он дрова не колол,</w:t>
      </w:r>
      <w:r w:rsidRPr="00FA67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Печку не топил,</w:t>
      </w:r>
      <w:r w:rsidRPr="00FA67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Кашу не варил...</w:t>
      </w:r>
    </w:p>
    <w:p w:rsidR="00FA6716" w:rsidRPr="00FA6716" w:rsidRDefault="00FA6716" w:rsidP="00C06D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 сочинил множество подобных коротких приговорок, многие из которых и сейчас используются в работе с младшими дошкольниками. Существует немало сборников текстов для пальчиковых игр. </w:t>
      </w:r>
    </w:p>
    <w:p w:rsidR="00FA6716" w:rsidRPr="00FA6716" w:rsidRDefault="00C06D4D" w:rsidP="00FA6716">
      <w:pPr>
        <w:keepNext/>
        <w:keepLines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</w:t>
      </w:r>
      <w:r w:rsidR="00FA6716" w:rsidRPr="00FA671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Лепка</w:t>
      </w:r>
    </w:p>
    <w:p w:rsidR="00FA6716" w:rsidRPr="00FA6716" w:rsidRDefault="00FA6716" w:rsidP="00C06D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любая ручная работа в итоге приводит к тренировке мускулатуры и координации движений рук, а значит, косвенно готовит ребенка к письму. Мы много раз убеждались: как бы взрослые ни старались объяснить или даже показать малышу, как правильно вылепить из глины или пластилина какую-нибудь фигурку, без их помощи он почти никогда не справляется с заданием. Лучшее, что он создает, это шарик или колбаска. </w:t>
      </w:r>
    </w:p>
    <w:p w:rsidR="00FA6716" w:rsidRPr="00FA6716" w:rsidRDefault="00FA6716" w:rsidP="00FA67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данная работа совсем не бесполезна. На глиняный шарик можно надавить пальчиком, который потом будет участвовать в письме, а колбаску сделать тоненькой, раскатывая сразу двумя важными для письма пальцами. </w:t>
      </w:r>
    </w:p>
    <w:p w:rsidR="00FA6716" w:rsidRPr="00FA6716" w:rsidRDefault="00FA6716" w:rsidP="00FA67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лепка — дело весьма полезное. А чтобы она имела еще и «хозяйственный» эффект, можно предложить детям лепить посуду. </w:t>
      </w:r>
    </w:p>
    <w:p w:rsidR="00FA6716" w:rsidRPr="00FA6716" w:rsidRDefault="00FA6716" w:rsidP="00C06D4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знает, может быть, рука древнего человека развивалась именно благодаря необходимости лепить глиняные сосуды — амфоры, чаши, вазы, плошки, кувшины. (Заметьте, сколько новых слов появляется в лексиконе малыша!) Глиняный шарик надо разминать пальцами, продавливать в нем ямку, делать тонкими «стенки», чтобы получилась настоящая чашка или кастрюлька. </w:t>
      </w:r>
    </w:p>
    <w:p w:rsidR="00FA6716" w:rsidRPr="00FA6716" w:rsidRDefault="00FA6716" w:rsidP="00FA67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эта замечательная работа косвенным образом служит самому главному, к чему без карандаша и бумаги готовится рука ребенка, — умению писать.</w:t>
      </w:r>
    </w:p>
    <w:p w:rsidR="00FA6716" w:rsidRPr="00FA6716" w:rsidRDefault="00C06D4D" w:rsidP="00FA671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FA6716" w:rsidRPr="00FA6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Штриховки</w:t>
      </w:r>
    </w:p>
    <w:p w:rsidR="00FA6716" w:rsidRPr="00FA6716" w:rsidRDefault="00FA6716" w:rsidP="00FA67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для развития мелкой моторики можно использовать различные штриховки как предметных, так и сюжетных картинок. Очень действенным будет метод обведения картинок по контуру, </w:t>
      </w:r>
      <w:proofErr w:type="spellStart"/>
      <w:r w:rsidRPr="00FA67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дорисовывание</w:t>
      </w:r>
      <w:proofErr w:type="spellEnd"/>
      <w:r w:rsidRPr="00FA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предметов.</w:t>
      </w:r>
    </w:p>
    <w:p w:rsidR="00FA6716" w:rsidRPr="00FA6716" w:rsidRDefault="00C06D4D" w:rsidP="00C06D4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</w:p>
    <w:p w:rsidR="00FA6716" w:rsidRPr="00C06D4D" w:rsidRDefault="00FA6716" w:rsidP="00C06D4D">
      <w:pPr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716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t>Итак</w:t>
      </w:r>
      <w:r w:rsidRPr="00FA6716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, </w:t>
      </w:r>
      <w:r w:rsidRPr="00FA6716">
        <w:rPr>
          <w:rFonts w:ascii="Times New Roman" w:eastAsia="Calibri" w:hAnsi="Times New Roman" w:cs="Times New Roman"/>
          <w:b/>
          <w:sz w:val="28"/>
          <w:szCs w:val="28"/>
        </w:rPr>
        <w:t>дорогие мамы и папы, дедушки и бабушки, играйте с вашим ребенком в</w:t>
      </w:r>
      <w:r w:rsidR="00C06D4D">
        <w:rPr>
          <w:rFonts w:ascii="Times New Roman" w:eastAsia="Calibri" w:hAnsi="Times New Roman" w:cs="Times New Roman"/>
          <w:b/>
          <w:sz w:val="28"/>
          <w:szCs w:val="28"/>
        </w:rPr>
        <w:t>сегда и везде! И результат не заставит себя ждать!</w:t>
      </w:r>
    </w:p>
    <w:sectPr w:rsidR="00FA6716" w:rsidRPr="00C0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9"/>
    <w:rsid w:val="001F1404"/>
    <w:rsid w:val="003A0199"/>
    <w:rsid w:val="0077742D"/>
    <w:rsid w:val="00AE3374"/>
    <w:rsid w:val="00C06D4D"/>
    <w:rsid w:val="00F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2020-04-21T05:37:00Z</dcterms:created>
  <dcterms:modified xsi:type="dcterms:W3CDTF">2020-04-21T06:08:00Z</dcterms:modified>
</cp:coreProperties>
</file>